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F5" w:rsidRDefault="007E50F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E50F5" w:rsidRDefault="007E50F5">
      <w:pPr>
        <w:pStyle w:val="ConsPlusNormal"/>
        <w:jc w:val="both"/>
        <w:outlineLvl w:val="0"/>
      </w:pPr>
    </w:p>
    <w:p w:rsidR="007E50F5" w:rsidRDefault="007E50F5">
      <w:pPr>
        <w:pStyle w:val="ConsPlusTitle"/>
        <w:jc w:val="center"/>
        <w:outlineLvl w:val="0"/>
      </w:pPr>
      <w:r>
        <w:t>ПРАВИТЕЛЬСТВО САНКТ-ПЕТЕРБУРГА</w:t>
      </w:r>
    </w:p>
    <w:p w:rsidR="007E50F5" w:rsidRDefault="007E50F5">
      <w:pPr>
        <w:pStyle w:val="ConsPlusTitle"/>
        <w:jc w:val="center"/>
      </w:pPr>
    </w:p>
    <w:p w:rsidR="007E50F5" w:rsidRDefault="007E50F5">
      <w:pPr>
        <w:pStyle w:val="ConsPlusTitle"/>
        <w:jc w:val="center"/>
      </w:pPr>
      <w:r>
        <w:t>КОМИТЕТ ПО ТРУДУ И ЗАНЯТОСТИ НАСЕЛЕНИЯ САНКТ-ПЕТЕРБУРГА</w:t>
      </w:r>
    </w:p>
    <w:p w:rsidR="007E50F5" w:rsidRDefault="007E50F5">
      <w:pPr>
        <w:pStyle w:val="ConsPlusTitle"/>
        <w:jc w:val="center"/>
      </w:pPr>
    </w:p>
    <w:p w:rsidR="007E50F5" w:rsidRDefault="007E50F5">
      <w:pPr>
        <w:pStyle w:val="ConsPlusTitle"/>
        <w:jc w:val="center"/>
      </w:pPr>
      <w:r>
        <w:t>РАСПОРЯЖЕНИЕ</w:t>
      </w:r>
    </w:p>
    <w:p w:rsidR="007E50F5" w:rsidRDefault="007E50F5">
      <w:pPr>
        <w:pStyle w:val="ConsPlusTitle"/>
        <w:jc w:val="center"/>
      </w:pPr>
      <w:r>
        <w:t>от 11 февраля 2014 г. N 22-р</w:t>
      </w:r>
    </w:p>
    <w:p w:rsidR="007E50F5" w:rsidRDefault="007E50F5">
      <w:pPr>
        <w:pStyle w:val="ConsPlusTitle"/>
        <w:jc w:val="center"/>
      </w:pPr>
    </w:p>
    <w:p w:rsidR="007E50F5" w:rsidRDefault="007E50F5">
      <w:pPr>
        <w:pStyle w:val="ConsPlusTitle"/>
        <w:jc w:val="center"/>
      </w:pPr>
      <w:r>
        <w:t>ОБ УТВЕРЖДЕНИИ ФОРМ СВЕДЕНИЙ РАБОТОДАТЕЛЯ О ПРИНЯТИИ РЕШЕНИЯ</w:t>
      </w:r>
    </w:p>
    <w:p w:rsidR="007E50F5" w:rsidRDefault="007E50F5">
      <w:pPr>
        <w:pStyle w:val="ConsPlusTitle"/>
        <w:jc w:val="center"/>
      </w:pPr>
      <w:r>
        <w:t>О ЛИКВИДАЦИИ ОРГАНИЗАЦИИ ЛИБО ПРЕКРАЩЕНИИ ДЕЯТЕЛЬНОСТИ</w:t>
      </w:r>
    </w:p>
    <w:p w:rsidR="007E50F5" w:rsidRDefault="007E50F5">
      <w:pPr>
        <w:pStyle w:val="ConsPlusTitle"/>
        <w:jc w:val="center"/>
      </w:pPr>
      <w:r>
        <w:t>ИНДИВИДУАЛЬНЫМ ПРЕДПРИНИМАТЕЛЕМ, СОКРАЩЕНИИ ЧИСЛЕННОСТИ</w:t>
      </w:r>
    </w:p>
    <w:p w:rsidR="007E50F5" w:rsidRDefault="007E50F5">
      <w:pPr>
        <w:pStyle w:val="ConsPlusTitle"/>
        <w:jc w:val="center"/>
      </w:pPr>
      <w:r>
        <w:t>ИЛИ ШТАТА РАБОТНИКОВ ОРГАНИЗАЦИИ, ИНДИВИДУАЛЬНОГО</w:t>
      </w:r>
    </w:p>
    <w:p w:rsidR="007E50F5" w:rsidRDefault="007E50F5">
      <w:pPr>
        <w:pStyle w:val="ConsPlusTitle"/>
        <w:jc w:val="center"/>
      </w:pPr>
      <w:r>
        <w:t>ПРЕДПРИНИМАТЕЛЯ И ВОЗМОЖНОМ РАСТОРЖЕНИИ ТРУДОВЫХ ДОГОВОРОВ,</w:t>
      </w:r>
    </w:p>
    <w:p w:rsidR="007E50F5" w:rsidRDefault="007E50F5">
      <w:pPr>
        <w:pStyle w:val="ConsPlusTitle"/>
        <w:jc w:val="center"/>
      </w:pPr>
      <w:r>
        <w:t>О ВВЕДЕНИИ РЕЖИМА НЕПОЛНОГО РАБОЧЕГО ДНЯ (СМЕНЫ)</w:t>
      </w:r>
    </w:p>
    <w:p w:rsidR="007E50F5" w:rsidRDefault="007E50F5">
      <w:pPr>
        <w:pStyle w:val="ConsPlusTitle"/>
        <w:jc w:val="center"/>
      </w:pPr>
      <w:r>
        <w:t>И(ИЛИ) НЕПОЛНОЙ РАБОЧЕЙ НЕДЕЛИ, О ПРИОСТАНОВКЕ ПРОИЗВОДСТВА</w:t>
      </w:r>
    </w:p>
    <w:p w:rsidR="007E50F5" w:rsidRDefault="007E50F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50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0F5" w:rsidRDefault="007E50F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0F5" w:rsidRDefault="007E50F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50F5" w:rsidRDefault="007E50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50F5" w:rsidRDefault="007E50F5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Комитета по труду и занятости населения Правительства</w:t>
            </w:r>
          </w:p>
          <w:p w:rsidR="007E50F5" w:rsidRDefault="007E50F5">
            <w:pPr>
              <w:pStyle w:val="ConsPlusNormal"/>
              <w:jc w:val="center"/>
            </w:pPr>
            <w:r>
              <w:rPr>
                <w:color w:val="392C69"/>
              </w:rPr>
              <w:t xml:space="preserve">Санкт-Петербурга от 21.12.2018 </w:t>
            </w:r>
            <w:hyperlink r:id="rId5" w:history="1">
              <w:r>
                <w:rPr>
                  <w:color w:val="0000FF"/>
                </w:rPr>
                <w:t>N 303-р</w:t>
              </w:r>
            </w:hyperlink>
            <w:r>
              <w:rPr>
                <w:color w:val="392C69"/>
              </w:rPr>
              <w:t xml:space="preserve">, от 31.03.2020 </w:t>
            </w:r>
            <w:hyperlink r:id="rId6" w:history="1">
              <w:r>
                <w:rPr>
                  <w:color w:val="0000FF"/>
                </w:rPr>
                <w:t>N 75-р</w:t>
              </w:r>
            </w:hyperlink>
            <w:r>
              <w:rPr>
                <w:color w:val="392C69"/>
              </w:rPr>
              <w:t>,</w:t>
            </w:r>
          </w:p>
          <w:p w:rsidR="007E50F5" w:rsidRDefault="007E50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07.05.2020 </w:t>
            </w:r>
            <w:hyperlink r:id="rId7" w:history="1">
              <w:r>
                <w:rPr>
                  <w:color w:val="0000FF"/>
                </w:rPr>
                <w:t>N 97-р</w:t>
              </w:r>
            </w:hyperlink>
            <w:r>
              <w:rPr>
                <w:color w:val="392C69"/>
              </w:rPr>
              <w:t xml:space="preserve">, от 08.09.2021 </w:t>
            </w:r>
            <w:hyperlink r:id="rId8" w:history="1">
              <w:r>
                <w:rPr>
                  <w:color w:val="0000FF"/>
                </w:rPr>
                <w:t>N 185-р</w:t>
              </w:r>
            </w:hyperlink>
            <w:r>
              <w:rPr>
                <w:color w:val="392C69"/>
              </w:rPr>
              <w:t xml:space="preserve">, от 09.03.2022 </w:t>
            </w:r>
            <w:hyperlink r:id="rId9" w:history="1">
              <w:r>
                <w:rPr>
                  <w:color w:val="0000FF"/>
                </w:rPr>
                <w:t>N 41-р</w:t>
              </w:r>
            </w:hyperlink>
            <w:r>
              <w:rPr>
                <w:color w:val="392C69"/>
              </w:rPr>
              <w:t>,</w:t>
            </w:r>
          </w:p>
          <w:p w:rsidR="007E50F5" w:rsidRDefault="007E50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27.04.2022 </w:t>
            </w:r>
            <w:hyperlink r:id="rId10" w:history="1">
              <w:r>
                <w:rPr>
                  <w:color w:val="0000FF"/>
                </w:rPr>
                <w:t>N 86-р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0F5" w:rsidRDefault="007E50F5">
            <w:pPr>
              <w:spacing w:after="1" w:line="0" w:lineRule="atLeast"/>
            </w:pPr>
          </w:p>
        </w:tc>
      </w:tr>
    </w:tbl>
    <w:p w:rsidR="007E50F5" w:rsidRDefault="007E50F5">
      <w:pPr>
        <w:pStyle w:val="ConsPlusNormal"/>
        <w:jc w:val="both"/>
      </w:pPr>
    </w:p>
    <w:p w:rsidR="007E50F5" w:rsidRDefault="007E50F5">
      <w:pPr>
        <w:pStyle w:val="ConsPlusNormal"/>
        <w:ind w:firstLine="540"/>
        <w:jc w:val="both"/>
      </w:pPr>
      <w:r>
        <w:t xml:space="preserve">В целях реализации </w:t>
      </w:r>
      <w:hyperlink r:id="rId11" w:history="1">
        <w:r>
          <w:rPr>
            <w:color w:val="0000FF"/>
          </w:rPr>
          <w:t>Закона</w:t>
        </w:r>
      </w:hyperlink>
      <w:r>
        <w:t xml:space="preserve"> Российской Федерации от 19.04.1991 N 1032-1 "О занятости населения в Российской Федерации" и во исполнение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Российской Федерации от 26.01.2022 N 24 "О проведении оперативного мониторинга в целях обеспечения занятости населения":</w:t>
      </w:r>
    </w:p>
    <w:p w:rsidR="007E50F5" w:rsidRDefault="007E50F5">
      <w:pPr>
        <w:pStyle w:val="ConsPlusNormal"/>
        <w:jc w:val="both"/>
      </w:pPr>
      <w:r>
        <w:t xml:space="preserve">(в ред. Распоряжений Комитета по труду и занятости населения Правительства Санкт-Петербурга от 21.12.2018 </w:t>
      </w:r>
      <w:hyperlink r:id="rId13" w:history="1">
        <w:r>
          <w:rPr>
            <w:color w:val="0000FF"/>
          </w:rPr>
          <w:t>N 303-р</w:t>
        </w:r>
      </w:hyperlink>
      <w:r>
        <w:t xml:space="preserve">, от 09.03.2022 </w:t>
      </w:r>
      <w:hyperlink r:id="rId14" w:history="1">
        <w:r>
          <w:rPr>
            <w:color w:val="0000FF"/>
          </w:rPr>
          <w:t>N 41-р</w:t>
        </w:r>
      </w:hyperlink>
      <w:r>
        <w:t>)</w:t>
      </w:r>
    </w:p>
    <w:p w:rsidR="007E50F5" w:rsidRDefault="007E50F5">
      <w:pPr>
        <w:pStyle w:val="ConsPlusNormal"/>
        <w:spacing w:before="220"/>
        <w:ind w:firstLine="540"/>
        <w:jc w:val="both"/>
      </w:pPr>
      <w:r>
        <w:t xml:space="preserve">1. Утвердить форму представления работодателем </w:t>
      </w:r>
      <w:hyperlink w:anchor="P53" w:history="1">
        <w:r>
          <w:rPr>
            <w:color w:val="0000FF"/>
          </w:rPr>
          <w:t>сведений</w:t>
        </w:r>
      </w:hyperlink>
      <w:r>
        <w:t xml:space="preserve"> о принятии решения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 согласно приложению 1.</w:t>
      </w:r>
    </w:p>
    <w:p w:rsidR="007E50F5" w:rsidRDefault="007E50F5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Распоряжения</w:t>
        </w:r>
      </w:hyperlink>
      <w:r>
        <w:t xml:space="preserve"> Комитета по труду и занятости населения Правительства Санкт-Петербурга от 09.03.2022 N 41-р)</w:t>
      </w:r>
    </w:p>
    <w:p w:rsidR="007E50F5" w:rsidRDefault="007E50F5">
      <w:pPr>
        <w:pStyle w:val="ConsPlusNormal"/>
        <w:spacing w:before="220"/>
        <w:ind w:firstLine="540"/>
        <w:jc w:val="both"/>
      </w:pPr>
      <w:r>
        <w:t xml:space="preserve">2. Утвердить форму представления работодателем </w:t>
      </w:r>
      <w:hyperlink w:anchor="P224" w:history="1">
        <w:r>
          <w:rPr>
            <w:color w:val="0000FF"/>
          </w:rPr>
          <w:t>сведений</w:t>
        </w:r>
      </w:hyperlink>
      <w:r>
        <w:t xml:space="preserve"> о введении режима неполного рабочего дня (смены) и(или) неполной рабочей недели, о приостановке производства, а также об организации дистанционной (удаленной) работы согласно приложению 2.</w:t>
      </w:r>
    </w:p>
    <w:p w:rsidR="007E50F5" w:rsidRDefault="007E50F5">
      <w:pPr>
        <w:pStyle w:val="ConsPlusNormal"/>
        <w:jc w:val="both"/>
      </w:pPr>
      <w:r>
        <w:t xml:space="preserve">(в ред. Распоряжений Комитета по труду и занятости населения Правительства Санкт-Петербурга от 21.12.2018 </w:t>
      </w:r>
      <w:hyperlink r:id="rId16" w:history="1">
        <w:r>
          <w:rPr>
            <w:color w:val="0000FF"/>
          </w:rPr>
          <w:t>N 303-р</w:t>
        </w:r>
      </w:hyperlink>
      <w:r>
        <w:t xml:space="preserve">, от 09.03.2022 </w:t>
      </w:r>
      <w:hyperlink r:id="rId17" w:history="1">
        <w:r>
          <w:rPr>
            <w:color w:val="0000FF"/>
          </w:rPr>
          <w:t>N 41-р</w:t>
        </w:r>
      </w:hyperlink>
      <w:r>
        <w:t>)</w:t>
      </w:r>
    </w:p>
    <w:p w:rsidR="007E50F5" w:rsidRDefault="007E50F5">
      <w:pPr>
        <w:pStyle w:val="ConsPlusNormal"/>
        <w:spacing w:before="220"/>
        <w:ind w:firstLine="540"/>
        <w:jc w:val="both"/>
      </w:pPr>
      <w:r>
        <w:t>2.1. Сведения, указанные в пунктах 1 и 2 настоящего распоряжения, представляются работодателями, осуществляющими деятельность на территории Санкт-Петербурга, в Комитет по труду и занятости населения Санкт-Петербурга в электронном виде посредством Единой цифровой платформы в сфере занятости и трудовых отношений "Работа в России", а также на бумажном носителе через Агентства занятости населения районов Санкт-Петербурга Санкт-Петербургского государственного автономного учреждения "Центр занятости населения Санкт-Петербурга".</w:t>
      </w:r>
    </w:p>
    <w:p w:rsidR="007E50F5" w:rsidRDefault="007E50F5">
      <w:pPr>
        <w:pStyle w:val="ConsPlusNormal"/>
        <w:jc w:val="both"/>
      </w:pPr>
      <w:r>
        <w:t xml:space="preserve">(п. 2.1 в ред. </w:t>
      </w:r>
      <w:hyperlink r:id="rId18" w:history="1">
        <w:r>
          <w:rPr>
            <w:color w:val="0000FF"/>
          </w:rPr>
          <w:t>Распоряжения</w:t>
        </w:r>
      </w:hyperlink>
      <w:r>
        <w:t xml:space="preserve"> Комитета по труду и занятости населения Правительства Санкт-Петербурга от 09.03.2022 N 41-р)</w:t>
      </w:r>
    </w:p>
    <w:p w:rsidR="007E50F5" w:rsidRDefault="007E50F5">
      <w:pPr>
        <w:pStyle w:val="ConsPlusNormal"/>
        <w:spacing w:before="220"/>
        <w:ind w:firstLine="540"/>
        <w:jc w:val="both"/>
      </w:pPr>
      <w:r>
        <w:t>3. Признать утратившими силу распоряжения Комитета по труду и занятости населения Санкт-</w:t>
      </w:r>
      <w:r>
        <w:lastRenderedPageBreak/>
        <w:t xml:space="preserve">Петербурга от 28.01.2009 </w:t>
      </w:r>
      <w:hyperlink r:id="rId19" w:history="1">
        <w:r>
          <w:rPr>
            <w:color w:val="0000FF"/>
          </w:rPr>
          <w:t>N 7</w:t>
        </w:r>
      </w:hyperlink>
      <w:r>
        <w:t xml:space="preserve"> "Об утверждении формы сообщения работодателя о введении режима неполного рабочего времени" и от 17.09.2010 </w:t>
      </w:r>
      <w:hyperlink r:id="rId20" w:history="1">
        <w:r>
          <w:rPr>
            <w:color w:val="0000FF"/>
          </w:rPr>
          <w:t>N 245</w:t>
        </w:r>
      </w:hyperlink>
      <w:r>
        <w:t xml:space="preserve"> "Об утверждении формы сообщения работодателя о предстоящем увольнении работников".</w:t>
      </w:r>
    </w:p>
    <w:p w:rsidR="007E50F5" w:rsidRDefault="007E50F5">
      <w:pPr>
        <w:pStyle w:val="ConsPlusNormal"/>
        <w:spacing w:before="220"/>
        <w:ind w:firstLine="540"/>
        <w:jc w:val="both"/>
      </w:pPr>
      <w:r>
        <w:t>4. Контроль за выполнением распоряжения возложить на первого заместителя председателя Комитета Рогачева Н.А.</w:t>
      </w:r>
    </w:p>
    <w:p w:rsidR="007E50F5" w:rsidRDefault="007E50F5">
      <w:pPr>
        <w:pStyle w:val="ConsPlusNormal"/>
        <w:jc w:val="both"/>
      </w:pPr>
      <w:r>
        <w:t xml:space="preserve">(п. 4 в ред. </w:t>
      </w:r>
      <w:hyperlink r:id="rId21" w:history="1">
        <w:r>
          <w:rPr>
            <w:color w:val="0000FF"/>
          </w:rPr>
          <w:t>Распоряжения</w:t>
        </w:r>
      </w:hyperlink>
      <w:r>
        <w:t xml:space="preserve"> Комитета по труду и занятости населения Правительства Санкт-Петербурга от 31.03.2020 N 75-р)</w:t>
      </w:r>
    </w:p>
    <w:p w:rsidR="007E50F5" w:rsidRDefault="007E50F5">
      <w:pPr>
        <w:pStyle w:val="ConsPlusNormal"/>
        <w:jc w:val="both"/>
      </w:pPr>
    </w:p>
    <w:p w:rsidR="007E50F5" w:rsidRDefault="007E50F5">
      <w:pPr>
        <w:pStyle w:val="ConsPlusNormal"/>
        <w:jc w:val="right"/>
      </w:pPr>
      <w:r>
        <w:t>Председатель Комитета</w:t>
      </w:r>
    </w:p>
    <w:p w:rsidR="007E50F5" w:rsidRDefault="007E50F5">
      <w:pPr>
        <w:pStyle w:val="ConsPlusNormal"/>
        <w:jc w:val="right"/>
      </w:pPr>
      <w:r>
        <w:t>Д.С.Чернейко</w:t>
      </w:r>
    </w:p>
    <w:p w:rsidR="007E50F5" w:rsidRDefault="007E50F5">
      <w:pPr>
        <w:pStyle w:val="ConsPlusNormal"/>
        <w:jc w:val="both"/>
      </w:pPr>
    </w:p>
    <w:p w:rsidR="007E50F5" w:rsidRDefault="007E50F5">
      <w:pPr>
        <w:pStyle w:val="ConsPlusNormal"/>
        <w:jc w:val="both"/>
      </w:pPr>
    </w:p>
    <w:p w:rsidR="007E50F5" w:rsidRDefault="007E50F5">
      <w:pPr>
        <w:pStyle w:val="ConsPlusNormal"/>
        <w:jc w:val="both"/>
      </w:pPr>
    </w:p>
    <w:p w:rsidR="007E50F5" w:rsidRDefault="007E50F5">
      <w:pPr>
        <w:pStyle w:val="ConsPlusNormal"/>
        <w:jc w:val="both"/>
      </w:pPr>
    </w:p>
    <w:p w:rsidR="007E50F5" w:rsidRDefault="007E50F5">
      <w:pPr>
        <w:pStyle w:val="ConsPlusNormal"/>
        <w:jc w:val="both"/>
      </w:pPr>
    </w:p>
    <w:p w:rsidR="007E50F5" w:rsidRDefault="007E50F5">
      <w:pPr>
        <w:pStyle w:val="ConsPlusNormal"/>
        <w:jc w:val="right"/>
        <w:outlineLvl w:val="0"/>
      </w:pPr>
      <w:r>
        <w:t>ПРИЛОЖЕНИЕ 1</w:t>
      </w:r>
    </w:p>
    <w:p w:rsidR="007E50F5" w:rsidRDefault="007E50F5">
      <w:pPr>
        <w:pStyle w:val="ConsPlusNormal"/>
        <w:jc w:val="right"/>
      </w:pPr>
      <w:r>
        <w:t>к распоряжению</w:t>
      </w:r>
    </w:p>
    <w:p w:rsidR="007E50F5" w:rsidRDefault="007E50F5">
      <w:pPr>
        <w:pStyle w:val="ConsPlusNormal"/>
        <w:jc w:val="right"/>
      </w:pPr>
      <w:r>
        <w:t>Комитета по труду и занятости</w:t>
      </w:r>
    </w:p>
    <w:p w:rsidR="007E50F5" w:rsidRDefault="007E50F5">
      <w:pPr>
        <w:pStyle w:val="ConsPlusNormal"/>
        <w:jc w:val="right"/>
      </w:pPr>
      <w:r>
        <w:t>населения Санкт-Петербурга</w:t>
      </w:r>
    </w:p>
    <w:p w:rsidR="007E50F5" w:rsidRDefault="007E50F5">
      <w:pPr>
        <w:pStyle w:val="ConsPlusNormal"/>
        <w:jc w:val="right"/>
      </w:pPr>
      <w:r>
        <w:t>от 11.02.2014 N 22-р</w:t>
      </w:r>
    </w:p>
    <w:p w:rsidR="007E50F5" w:rsidRDefault="007E50F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50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0F5" w:rsidRDefault="007E50F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0F5" w:rsidRDefault="007E50F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50F5" w:rsidRDefault="007E50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50F5" w:rsidRDefault="007E50F5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Комитета по труду и занятости населения Правительства</w:t>
            </w:r>
          </w:p>
          <w:p w:rsidR="007E50F5" w:rsidRDefault="007E50F5">
            <w:pPr>
              <w:pStyle w:val="ConsPlusNormal"/>
              <w:jc w:val="center"/>
            </w:pPr>
            <w:r>
              <w:rPr>
                <w:color w:val="392C69"/>
              </w:rPr>
              <w:t xml:space="preserve">Санкт-Петербурга от 09.03.2022 </w:t>
            </w:r>
            <w:hyperlink r:id="rId22" w:history="1">
              <w:r>
                <w:rPr>
                  <w:color w:val="0000FF"/>
                </w:rPr>
                <w:t>N 41-р</w:t>
              </w:r>
            </w:hyperlink>
            <w:r>
              <w:rPr>
                <w:color w:val="392C69"/>
              </w:rPr>
              <w:t xml:space="preserve">, от 27.04.2022 </w:t>
            </w:r>
            <w:hyperlink r:id="rId23" w:history="1">
              <w:r>
                <w:rPr>
                  <w:color w:val="0000FF"/>
                </w:rPr>
                <w:t>N 86-р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0F5" w:rsidRDefault="007E50F5">
            <w:pPr>
              <w:spacing w:after="1" w:line="0" w:lineRule="atLeast"/>
            </w:pPr>
          </w:p>
        </w:tc>
      </w:tr>
    </w:tbl>
    <w:p w:rsidR="007E50F5" w:rsidRDefault="007E50F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7E50F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both"/>
            </w:pPr>
            <w:r>
              <w:t>"При принятии решения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 работодатель-организация не позднее чем за два месяца, работодатель - индивидуальный предприниматель не позднее чем за две недели до начала проведения соответствующих мероприятий обязаны в письменной форме сообщить об этом в органы службы занятости, указав должность, профессию, специальность и квалификационные требования к ним, условия оплаты труда каждого конкретного работника, а в случае если решение о сокращении численности или штата работников организации может привести к массовому увольнению работников, - не позднее чем за три месяца до начала проведения соответствующих мероприятий".</w:t>
            </w:r>
          </w:p>
          <w:p w:rsidR="007E50F5" w:rsidRDefault="007E50F5">
            <w:pPr>
              <w:pStyle w:val="ConsPlusNormal"/>
              <w:jc w:val="both"/>
            </w:pPr>
            <w:hyperlink r:id="rId24" w:history="1">
              <w:r>
                <w:rPr>
                  <w:color w:val="0000FF"/>
                </w:rPr>
                <w:t>п. 2 ст. 25</w:t>
              </w:r>
            </w:hyperlink>
            <w:r>
              <w:t xml:space="preserve"> Закона Российской Федерации от 19.04.1991 N 1032-1 "О занятости населения в Российской Федерации"</w:t>
            </w:r>
          </w:p>
        </w:tc>
      </w:tr>
      <w:tr w:rsidR="007E50F5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center"/>
            </w:pPr>
          </w:p>
        </w:tc>
      </w:tr>
      <w:tr w:rsidR="007E50F5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center"/>
            </w:pPr>
            <w:bookmarkStart w:id="0" w:name="P53"/>
            <w:bookmarkEnd w:id="0"/>
            <w:r>
              <w:rPr>
                <w:b/>
              </w:rPr>
              <w:t>СВЕДЕНИЯ</w:t>
            </w:r>
          </w:p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t>о принятии решения о ликвидации организации либо прекращении</w:t>
            </w:r>
          </w:p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t>деятельности индивидуальным предпринимателем, сокращении численности</w:t>
            </w:r>
          </w:p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t>или штата работников организации, индивидуального предпринимателя</w:t>
            </w:r>
          </w:p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t>и возможном расторжении трудовых договоров</w:t>
            </w:r>
          </w:p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lastRenderedPageBreak/>
              <w:t>на</w:t>
            </w:r>
            <w:r>
              <w:t xml:space="preserve"> _______________________________________________________ </w:t>
            </w:r>
            <w:r>
              <w:rPr>
                <w:b/>
              </w:rPr>
              <w:t>20___ года</w:t>
            </w:r>
          </w:p>
          <w:p w:rsidR="007E50F5" w:rsidRDefault="007E50F5">
            <w:pPr>
              <w:pStyle w:val="ConsPlusNormal"/>
              <w:jc w:val="center"/>
            </w:pPr>
            <w:r>
              <w:t>(дата, на которую представляются сведения)</w:t>
            </w:r>
          </w:p>
        </w:tc>
      </w:tr>
    </w:tbl>
    <w:p w:rsidR="007E50F5" w:rsidRDefault="007E50F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E50F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both"/>
              <w:outlineLvl w:val="1"/>
            </w:pPr>
            <w:r>
              <w:rPr>
                <w:b/>
              </w:rPr>
              <w:t>1. Информация о юридическом лице/индивидуальном предпринимателе</w:t>
            </w:r>
          </w:p>
          <w:p w:rsidR="007E50F5" w:rsidRDefault="007E50F5">
            <w:pPr>
              <w:pStyle w:val="ConsPlusNormal"/>
              <w:jc w:val="both"/>
            </w:pPr>
            <w:r>
              <w:t>1.1. Полное наименование юридического лица/фамилия, имя, отчество (при наличии) индивидуального предпринимателя _______________________________________</w:t>
            </w:r>
          </w:p>
          <w:p w:rsidR="007E50F5" w:rsidRDefault="007E50F5">
            <w:pPr>
              <w:pStyle w:val="ConsPlusNormal"/>
              <w:jc w:val="both"/>
            </w:pPr>
            <w:r>
              <w:t>______________________________________________________________________.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1.2. Организационно-правовая форма юридического лица 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1.3. Форма собственности _______________________________________________.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1.4. ОГРН/ОГРНИП ____________________________________________________.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1.5. Дата регистрации __________________________________________________.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1.6. ИНН _____________________________________________________________.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1.7. КПП _____________________________________________________________.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1.8. Вид экономической деятельности (по ОКВЭД) 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1.9. Адрес места нахождения юридического лица ____________________________</w:t>
            </w:r>
          </w:p>
          <w:p w:rsidR="007E50F5" w:rsidRDefault="007E50F5">
            <w:pPr>
              <w:pStyle w:val="ConsPlusNormal"/>
              <w:jc w:val="both"/>
            </w:pPr>
            <w:r>
              <w:t>_____________________________________________________________________.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1.10. Адрес фактического нахождения юридического лица ____________________</w:t>
            </w:r>
          </w:p>
          <w:p w:rsidR="007E50F5" w:rsidRDefault="007E50F5">
            <w:pPr>
              <w:pStyle w:val="ConsPlusNormal"/>
              <w:jc w:val="both"/>
            </w:pPr>
            <w:r>
              <w:t>_____________________________________________________________________.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1.11. Адрес места жительства индивидуального предпринимателя _____________</w:t>
            </w:r>
          </w:p>
          <w:p w:rsidR="007E50F5" w:rsidRDefault="007E50F5">
            <w:pPr>
              <w:pStyle w:val="ConsPlusNormal"/>
              <w:jc w:val="both"/>
            </w:pPr>
            <w:r>
              <w:t>_____________________________________________________________________.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1.12. Адрес места нахождения филиала/представительства/обособленного структурного подразделения юридического лица &lt;1&gt; ________________________</w:t>
            </w:r>
          </w:p>
          <w:p w:rsidR="007E50F5" w:rsidRDefault="007E50F5">
            <w:pPr>
              <w:pStyle w:val="ConsPlusNormal"/>
              <w:jc w:val="both"/>
            </w:pPr>
            <w:r>
              <w:t>_____________________________________________________________________.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1.13. Номер контактного телефона ________________________________________.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1.14. Адрес электронной почты __________________________________________.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1.15. Место предоставления сведений &lt;2&gt;: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1.15.1. субъект Российской Федерации __________________________________.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1.15.2. государственное учреждение службы занятости населения ____________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___________________________________________________________________.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1.16. Штатная численность работников на момент принятия решения, чел. ______</w:t>
            </w:r>
          </w:p>
          <w:p w:rsidR="007E50F5" w:rsidRDefault="007E50F5">
            <w:pPr>
              <w:pStyle w:val="ConsPlusNormal"/>
              <w:jc w:val="both"/>
            </w:pPr>
            <w:r>
              <w:t>1.17. Среднесписочная численность работников (без совместителей) на момент принятия решения, чел. ________________________________________________,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из них: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иностранных работников, чел. _________________________________________,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работников предпенсионного возраста &lt;3&gt;, чел. __________________________.</w:t>
            </w:r>
          </w:p>
        </w:tc>
      </w:tr>
      <w:tr w:rsidR="007E50F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both"/>
              <w:outlineLvl w:val="1"/>
            </w:pPr>
            <w:r>
              <w:rPr>
                <w:b/>
              </w:rPr>
              <w:t>2. Сведения о предстоящем увольнении работников</w:t>
            </w:r>
          </w:p>
          <w:p w:rsidR="007E50F5" w:rsidRDefault="007E50F5">
            <w:pPr>
              <w:pStyle w:val="ConsPlusNormal"/>
              <w:jc w:val="both"/>
            </w:pPr>
            <w:r>
              <w:t>2.1. Причины принятия решения об увольнении работников 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______________________________________________________________________.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2.2. Основание для увольнения работников (ликвидация организации/прекращение деятельности индивидуальным предпринимателем/сокращение численности или штата работников организации/сокращение численности или штата работников индивидуального предпринимателя) ______________________________________.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2.3. Название распорядительного документа (приказ, распоряжение, указание и т.д.), его номер и дата _______________________________________________________.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2.4. Дата начала мероприятий по ликвидации организации/прекращению деятельности индивидуальным предпринимателем/сокращению численности или штата работников организации/индивидуального предпринимателя _________________________________________.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 xml:space="preserve">2.5. Дата окончания мероприятий по ликвидации организации/прекращению деятельности индивидуальным предпринимателем/сокращению численности или штата работников организации/индивидуального предпринимателя (дата увольнения работников) </w:t>
            </w:r>
            <w:r>
              <w:lastRenderedPageBreak/>
              <w:t>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2.6. Численность работников, предполагаемых к увольнению, чел. ____________,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из них: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женщины, чел. ______________________________________________________,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граждане в возрасте от 16 до 29 лет, чел. ________________________________,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пенсионеры, чел. ____________________________________________________,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граждане предпенсионного возраста, чел. _______________________________,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инвалиды, чел. ______________________________________________________,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иностранные граждане, чел. ___________________________________________.</w:t>
            </w:r>
          </w:p>
        </w:tc>
      </w:tr>
      <w:tr w:rsidR="007E50F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both"/>
              <w:outlineLvl w:val="1"/>
            </w:pPr>
            <w:bookmarkStart w:id="1" w:name="P105"/>
            <w:bookmarkEnd w:id="1"/>
            <w:r>
              <w:rPr>
                <w:b/>
              </w:rPr>
              <w:lastRenderedPageBreak/>
              <w:t>3. Показатели, характеризующие ситуацию в связи с введением ограничительных мероприятий (карантина)/санкций &lt;4&gt;</w:t>
            </w:r>
          </w:p>
          <w:p w:rsidR="007E50F5" w:rsidRDefault="007E50F5">
            <w:pPr>
              <w:pStyle w:val="ConsPlusNormal"/>
              <w:jc w:val="both"/>
            </w:pPr>
            <w:r>
              <w:t>3.1. Размер задолженности по заработной плате, имеющейся перед работниками, руб. 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3.2. Численность работников, находящихся в отпусках без сохранения заработной платы, чел. ___________________________________________________________.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3.3. Численность работников, находящихся на временной удаленной работе в связи с введением ограничительных мероприятий (карантина), чел. 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3.4. Численность работников, уволенных из-за санкций с начала текущего года, чел. ________________________.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из них: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иностранных работников, чел. ________________________________________,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работников предпенсионного возраста, чел. 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3.5. Численность работников, уволенных с начала текущего года в связи с наступлением чрезвычайных обстоятельств, препятствующих продолжению трудовых отношений, чел. 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3.6. Численность работников, предполагаемых к увольнению в связи с наступлением чрезвычайных обстоятельств, препятствующих продолжению трудовых отношений, чел. ______________________.</w:t>
            </w:r>
          </w:p>
        </w:tc>
      </w:tr>
      <w:tr w:rsidR="007E50F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both"/>
              <w:outlineLvl w:val="1"/>
            </w:pPr>
            <w:r>
              <w:rPr>
                <w:b/>
              </w:rPr>
              <w:t>4. Сведения о работниках, подлежащих увольнению &lt;5&gt;</w:t>
            </w:r>
          </w:p>
        </w:tc>
      </w:tr>
    </w:tbl>
    <w:p w:rsidR="007E50F5" w:rsidRDefault="007E50F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50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0F5" w:rsidRDefault="007E50F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0F5" w:rsidRDefault="007E50F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50F5" w:rsidRDefault="007E50F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50F5" w:rsidRDefault="007E50F5">
            <w:pPr>
              <w:pStyle w:val="ConsPlusNormal"/>
              <w:jc w:val="both"/>
            </w:pPr>
            <w:r>
              <w:rPr>
                <w:color w:val="392C69"/>
              </w:rPr>
              <w:t xml:space="preserve">Нумерация граф дана в соответствии с изменением, внесенным </w:t>
            </w:r>
            <w:hyperlink r:id="rId25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Комитета по труду и занятости населения Санкт-Петербурга от 27.04.2022 N 86-р.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0F5" w:rsidRDefault="007E50F5">
            <w:pPr>
              <w:spacing w:after="1" w:line="0" w:lineRule="atLeast"/>
            </w:pPr>
          </w:p>
        </w:tc>
      </w:tr>
    </w:tbl>
    <w:p w:rsidR="007E50F5" w:rsidRDefault="007E50F5">
      <w:pPr>
        <w:sectPr w:rsidR="007E50F5" w:rsidSect="007D60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54"/>
        <w:gridCol w:w="1134"/>
        <w:gridCol w:w="680"/>
        <w:gridCol w:w="907"/>
        <w:gridCol w:w="1077"/>
        <w:gridCol w:w="1191"/>
        <w:gridCol w:w="1871"/>
        <w:gridCol w:w="1701"/>
        <w:gridCol w:w="1304"/>
        <w:gridCol w:w="1077"/>
        <w:gridCol w:w="1871"/>
      </w:tblGrid>
      <w:tr w:rsidR="007E50F5">
        <w:tc>
          <w:tcPr>
            <w:tcW w:w="567" w:type="dxa"/>
          </w:tcPr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lastRenderedPageBreak/>
              <w:t>N п/п</w:t>
            </w:r>
          </w:p>
        </w:tc>
        <w:tc>
          <w:tcPr>
            <w:tcW w:w="1354" w:type="dxa"/>
          </w:tcPr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t>Фамилия, имя, отчество работника (при наличии)</w:t>
            </w:r>
          </w:p>
        </w:tc>
        <w:tc>
          <w:tcPr>
            <w:tcW w:w="1134" w:type="dxa"/>
          </w:tcPr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t>СНИЛС</w:t>
            </w:r>
          </w:p>
        </w:tc>
        <w:tc>
          <w:tcPr>
            <w:tcW w:w="680" w:type="dxa"/>
          </w:tcPr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t>Пол</w:t>
            </w:r>
          </w:p>
        </w:tc>
        <w:tc>
          <w:tcPr>
            <w:tcW w:w="907" w:type="dxa"/>
          </w:tcPr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t>Дата рождения</w:t>
            </w:r>
          </w:p>
        </w:tc>
        <w:tc>
          <w:tcPr>
            <w:tcW w:w="1077" w:type="dxa"/>
          </w:tcPr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t>Район регистрации по месту жительства</w:t>
            </w:r>
          </w:p>
        </w:tc>
        <w:tc>
          <w:tcPr>
            <w:tcW w:w="1191" w:type="dxa"/>
          </w:tcPr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t>Образование</w:t>
            </w:r>
          </w:p>
        </w:tc>
        <w:tc>
          <w:tcPr>
            <w:tcW w:w="1871" w:type="dxa"/>
          </w:tcPr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t>Должность, профессия, специальность, квалификационные требования</w:t>
            </w:r>
          </w:p>
        </w:tc>
        <w:tc>
          <w:tcPr>
            <w:tcW w:w="1701" w:type="dxa"/>
          </w:tcPr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t>Особые категории работников (инвалиды, граждане предпенсионного возраста, пенсионеры и др.)</w:t>
            </w:r>
          </w:p>
        </w:tc>
        <w:tc>
          <w:tcPr>
            <w:tcW w:w="1304" w:type="dxa"/>
          </w:tcPr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t>Средний размер оплаты труда (за последние три месяца)</w:t>
            </w:r>
          </w:p>
        </w:tc>
        <w:tc>
          <w:tcPr>
            <w:tcW w:w="1077" w:type="dxa"/>
          </w:tcPr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t>Дата предстоящего увольнения</w:t>
            </w:r>
          </w:p>
        </w:tc>
        <w:tc>
          <w:tcPr>
            <w:tcW w:w="1871" w:type="dxa"/>
          </w:tcPr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t>Контактный телефон/адрес электронной почты &lt;6&gt;</w:t>
            </w:r>
          </w:p>
        </w:tc>
      </w:tr>
      <w:tr w:rsidR="007E50F5">
        <w:tc>
          <w:tcPr>
            <w:tcW w:w="567" w:type="dxa"/>
          </w:tcPr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354" w:type="dxa"/>
          </w:tcPr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680" w:type="dxa"/>
          </w:tcPr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907" w:type="dxa"/>
          </w:tcPr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077" w:type="dxa"/>
          </w:tcPr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191" w:type="dxa"/>
          </w:tcPr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871" w:type="dxa"/>
          </w:tcPr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04" w:type="dxa"/>
          </w:tcPr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077" w:type="dxa"/>
          </w:tcPr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871" w:type="dxa"/>
          </w:tcPr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t>11</w:t>
            </w:r>
          </w:p>
        </w:tc>
      </w:tr>
      <w:tr w:rsidR="007E50F5">
        <w:tc>
          <w:tcPr>
            <w:tcW w:w="567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354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E50F5" w:rsidRDefault="007E50F5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7E50F5" w:rsidRDefault="007E50F5">
            <w:pPr>
              <w:pStyle w:val="ConsPlusNormal"/>
              <w:jc w:val="center"/>
            </w:pPr>
          </w:p>
        </w:tc>
      </w:tr>
      <w:tr w:rsidR="007E50F5">
        <w:tc>
          <w:tcPr>
            <w:tcW w:w="567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354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E50F5" w:rsidRDefault="007E50F5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7E50F5" w:rsidRDefault="007E50F5">
            <w:pPr>
              <w:pStyle w:val="ConsPlusNormal"/>
              <w:jc w:val="center"/>
            </w:pPr>
          </w:p>
        </w:tc>
      </w:tr>
      <w:tr w:rsidR="007E50F5">
        <w:tc>
          <w:tcPr>
            <w:tcW w:w="567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354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E50F5" w:rsidRDefault="007E50F5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7E50F5" w:rsidRDefault="007E50F5">
            <w:pPr>
              <w:pStyle w:val="ConsPlusNormal"/>
              <w:jc w:val="center"/>
            </w:pPr>
          </w:p>
        </w:tc>
      </w:tr>
    </w:tbl>
    <w:p w:rsidR="007E50F5" w:rsidRDefault="007E50F5">
      <w:pPr>
        <w:sectPr w:rsidR="007E50F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E50F5" w:rsidRDefault="007E50F5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454"/>
        <w:gridCol w:w="1928"/>
        <w:gridCol w:w="794"/>
        <w:gridCol w:w="2665"/>
      </w:tblGrid>
      <w:tr w:rsidR="007E50F5"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0F5" w:rsidRDefault="007E50F5">
            <w:pPr>
              <w:pStyle w:val="ConsPlusNormal"/>
              <w:jc w:val="center"/>
            </w:pPr>
          </w:p>
        </w:tc>
      </w:tr>
      <w:tr w:rsidR="007E50F5">
        <w:tblPrEx>
          <w:tblBorders>
            <w:insideH w:val="none" w:sz="0" w:space="0" w:color="auto"/>
          </w:tblBorders>
        </w:tblPrEx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center"/>
            </w:pPr>
            <w:r>
              <w:t>(Должность руководителя)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center"/>
            </w:pPr>
            <w:r>
              <w:t>(ФИО)</w:t>
            </w:r>
          </w:p>
        </w:tc>
      </w:tr>
      <w:tr w:rsidR="007E50F5">
        <w:tblPrEx>
          <w:tblBorders>
            <w:insideH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</w:pPr>
            <w:r>
              <w:rPr>
                <w:b/>
              </w:rPr>
              <w:t>М.П.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center"/>
            </w:pPr>
          </w:p>
        </w:tc>
      </w:tr>
      <w:tr w:rsidR="007E50F5">
        <w:tblPrEx>
          <w:tblBorders>
            <w:insideH w:val="none" w:sz="0" w:space="0" w:color="auto"/>
          </w:tblBorders>
        </w:tblPrEx>
        <w:tc>
          <w:tcPr>
            <w:tcW w:w="5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</w:pPr>
            <w:r>
              <w:t>ФИО, телефон исполнителя __________________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</w:pPr>
            <w:r>
              <w:t>"__" _______ 20__ г.</w:t>
            </w:r>
          </w:p>
        </w:tc>
      </w:tr>
    </w:tbl>
    <w:p w:rsidR="007E50F5" w:rsidRDefault="007E50F5">
      <w:pPr>
        <w:pStyle w:val="ConsPlusNormal"/>
        <w:ind w:firstLine="540"/>
        <w:jc w:val="both"/>
      </w:pPr>
    </w:p>
    <w:p w:rsidR="007E50F5" w:rsidRDefault="007E50F5">
      <w:pPr>
        <w:pStyle w:val="ConsPlusNormal"/>
        <w:ind w:firstLine="540"/>
        <w:jc w:val="both"/>
      </w:pPr>
      <w:r>
        <w:t>--------------------------------</w:t>
      </w:r>
    </w:p>
    <w:p w:rsidR="007E50F5" w:rsidRDefault="007E50F5">
      <w:pPr>
        <w:pStyle w:val="ConsPlusNormal"/>
        <w:spacing w:before="220"/>
        <w:ind w:firstLine="540"/>
        <w:jc w:val="both"/>
      </w:pPr>
      <w:r>
        <w:t>&lt;1&gt; Заполняется, если мероприятие осуществляется в филиале, представительстве или ином обособленном структурном подразделении юридического лица.</w:t>
      </w:r>
    </w:p>
    <w:p w:rsidR="007E50F5" w:rsidRDefault="007E50F5">
      <w:pPr>
        <w:pStyle w:val="ConsPlusNormal"/>
        <w:spacing w:before="220"/>
        <w:ind w:firstLine="540"/>
        <w:jc w:val="both"/>
      </w:pPr>
      <w:r>
        <w:t>&lt;2&gt; Если мероприятие осуществляется в филиале, представительстве или ином обособленном структурном подразделении юридического лица, сведения представляются в орган службы занятости населения по месту нахождения филиала, представительства либо иного обособленного подразделения юридического лица.</w:t>
      </w:r>
    </w:p>
    <w:p w:rsidR="007E50F5" w:rsidRDefault="007E50F5">
      <w:pPr>
        <w:pStyle w:val="ConsPlusNormal"/>
        <w:spacing w:before="220"/>
        <w:ind w:firstLine="540"/>
        <w:jc w:val="both"/>
      </w:pPr>
      <w:r>
        <w:t>&lt;3&gt; Предпенсионный возраст - в течение пяти лет до наступления возраста, дающего право на страховую пенсию по старости, в том числе назначаемую досрочно.</w:t>
      </w:r>
    </w:p>
    <w:p w:rsidR="007E50F5" w:rsidRDefault="007E50F5">
      <w:pPr>
        <w:pStyle w:val="ConsPlusNormal"/>
        <w:spacing w:before="220"/>
        <w:ind w:firstLine="540"/>
        <w:jc w:val="both"/>
      </w:pPr>
      <w:r>
        <w:t xml:space="preserve">&lt;4&gt; </w:t>
      </w:r>
      <w:hyperlink w:anchor="P105" w:history="1">
        <w:r>
          <w:rPr>
            <w:color w:val="0000FF"/>
          </w:rPr>
          <w:t>Раздел 3</w:t>
        </w:r>
      </w:hyperlink>
      <w:r>
        <w:t xml:space="preserve"> заполняется в период чрезвычайных обстоятельств, влияющих на безопасность жизнедеятельности населения, установленных правовыми актами Российской Федерации и Санкт-Петербурга.</w:t>
      </w:r>
    </w:p>
    <w:p w:rsidR="007E50F5" w:rsidRDefault="007E50F5">
      <w:pPr>
        <w:pStyle w:val="ConsPlusNormal"/>
        <w:spacing w:before="220"/>
        <w:ind w:firstLine="540"/>
        <w:jc w:val="both"/>
      </w:pPr>
      <w:r>
        <w:t>&lt;5&gt; Заполняется по каждому работнику, подлежащему увольнению.</w:t>
      </w:r>
    </w:p>
    <w:p w:rsidR="007E50F5" w:rsidRDefault="007E50F5">
      <w:pPr>
        <w:pStyle w:val="ConsPlusNormal"/>
        <w:spacing w:before="220"/>
        <w:ind w:firstLine="540"/>
        <w:jc w:val="both"/>
      </w:pPr>
      <w:r>
        <w:t>&lt;6&gt; Данные передаются в органы службы занятости с целью предложения государственной услуги по содействию гражданам в поиске подходящей работы. Предоставление данных носит рекомендательный характер.</w:t>
      </w:r>
    </w:p>
    <w:p w:rsidR="007E50F5" w:rsidRDefault="007E50F5">
      <w:pPr>
        <w:pStyle w:val="ConsPlusNormal"/>
        <w:jc w:val="both"/>
      </w:pPr>
    </w:p>
    <w:p w:rsidR="007E50F5" w:rsidRDefault="007E50F5">
      <w:pPr>
        <w:pStyle w:val="ConsPlusNormal"/>
        <w:jc w:val="both"/>
      </w:pPr>
    </w:p>
    <w:p w:rsidR="007E50F5" w:rsidRDefault="007E50F5">
      <w:pPr>
        <w:pStyle w:val="ConsPlusNormal"/>
        <w:jc w:val="both"/>
      </w:pPr>
    </w:p>
    <w:p w:rsidR="007E50F5" w:rsidRDefault="007E50F5">
      <w:pPr>
        <w:pStyle w:val="ConsPlusNormal"/>
        <w:jc w:val="both"/>
      </w:pPr>
    </w:p>
    <w:p w:rsidR="007E50F5" w:rsidRDefault="007E50F5">
      <w:pPr>
        <w:pStyle w:val="ConsPlusNormal"/>
        <w:jc w:val="both"/>
      </w:pPr>
    </w:p>
    <w:p w:rsidR="007E50F5" w:rsidRDefault="007E50F5">
      <w:pPr>
        <w:pStyle w:val="ConsPlusNormal"/>
        <w:jc w:val="right"/>
        <w:outlineLvl w:val="0"/>
      </w:pPr>
      <w:r>
        <w:t>ПРИЛОЖЕНИЕ 2</w:t>
      </w:r>
    </w:p>
    <w:p w:rsidR="007E50F5" w:rsidRDefault="007E50F5">
      <w:pPr>
        <w:pStyle w:val="ConsPlusNormal"/>
        <w:jc w:val="right"/>
      </w:pPr>
      <w:r>
        <w:t>к распоряжению</w:t>
      </w:r>
    </w:p>
    <w:p w:rsidR="007E50F5" w:rsidRDefault="007E50F5">
      <w:pPr>
        <w:pStyle w:val="ConsPlusNormal"/>
        <w:jc w:val="right"/>
      </w:pPr>
      <w:r>
        <w:t>Комитета по труду и занятости</w:t>
      </w:r>
    </w:p>
    <w:p w:rsidR="007E50F5" w:rsidRDefault="007E50F5">
      <w:pPr>
        <w:pStyle w:val="ConsPlusNormal"/>
        <w:jc w:val="right"/>
      </w:pPr>
      <w:r>
        <w:t>населения Санкт-Петербурга</w:t>
      </w:r>
    </w:p>
    <w:p w:rsidR="007E50F5" w:rsidRDefault="007E50F5">
      <w:pPr>
        <w:pStyle w:val="ConsPlusNormal"/>
        <w:jc w:val="right"/>
      </w:pPr>
      <w:r>
        <w:t>от 11.02.2014 N 22-р</w:t>
      </w:r>
    </w:p>
    <w:p w:rsidR="007E50F5" w:rsidRDefault="007E50F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E50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0F5" w:rsidRDefault="007E50F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0F5" w:rsidRDefault="007E50F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50F5" w:rsidRDefault="007E50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50F5" w:rsidRDefault="007E50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Комитета по труду и занятости населения Правительства</w:t>
            </w:r>
          </w:p>
          <w:p w:rsidR="007E50F5" w:rsidRDefault="007E50F5">
            <w:pPr>
              <w:pStyle w:val="ConsPlusNormal"/>
              <w:jc w:val="center"/>
            </w:pPr>
            <w:r>
              <w:rPr>
                <w:color w:val="392C69"/>
              </w:rPr>
              <w:t>Санкт-Петербурга от 09.03.2022 N 41-р)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0F5" w:rsidRDefault="007E50F5">
            <w:pPr>
              <w:spacing w:after="1" w:line="0" w:lineRule="atLeast"/>
            </w:pPr>
          </w:p>
        </w:tc>
      </w:tr>
    </w:tbl>
    <w:p w:rsidR="007E50F5" w:rsidRDefault="007E50F5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3"/>
      </w:tblGrid>
      <w:tr w:rsidR="007E50F5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both"/>
            </w:pPr>
            <w:r>
              <w:t>"При введении режима неполного рабочего дня (смены) и(или) неполной рабочей недели, а также при приостановке производства работодатель обязан в письменной форме сообщить об этом в органы службы занятости в течение трех рабочих дней после принятия решения о проведении соответствующих мероприятий".</w:t>
            </w:r>
          </w:p>
          <w:p w:rsidR="007E50F5" w:rsidRDefault="007E50F5">
            <w:pPr>
              <w:pStyle w:val="ConsPlusNormal"/>
              <w:jc w:val="both"/>
            </w:pPr>
            <w:hyperlink r:id="rId27" w:history="1">
              <w:r>
                <w:rPr>
                  <w:color w:val="0000FF"/>
                </w:rPr>
                <w:t>п. 2 ст. 25</w:t>
              </w:r>
            </w:hyperlink>
            <w:r>
              <w:t xml:space="preserve"> Закона Российской Федерации от 19.04.1991 N </w:t>
            </w:r>
            <w:r>
              <w:lastRenderedPageBreak/>
              <w:t>1032-1 "О занятости населения в Российской Федерации"</w:t>
            </w:r>
          </w:p>
        </w:tc>
      </w:tr>
      <w:tr w:rsidR="007E50F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center"/>
            </w:pPr>
          </w:p>
        </w:tc>
      </w:tr>
      <w:tr w:rsidR="007E50F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center"/>
            </w:pPr>
            <w:bookmarkStart w:id="2" w:name="P224"/>
            <w:bookmarkEnd w:id="2"/>
            <w:r>
              <w:rPr>
                <w:b/>
              </w:rPr>
              <w:t>СВЕДЕНИЯ</w:t>
            </w:r>
          </w:p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t>о введении режима неполного рабочего дня (смены) и(или) неполной</w:t>
            </w:r>
          </w:p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t>рабочей недели, о приостановке производства, а также об организации</w:t>
            </w:r>
          </w:p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t>дистанционной (удаленной) работы</w:t>
            </w:r>
          </w:p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t>на _______________________________________________________ 20___ года</w:t>
            </w:r>
          </w:p>
          <w:p w:rsidR="007E50F5" w:rsidRDefault="007E50F5">
            <w:pPr>
              <w:pStyle w:val="ConsPlusNormal"/>
              <w:jc w:val="center"/>
            </w:pPr>
            <w:r>
              <w:t>(дата, на которую представляются сведения)</w:t>
            </w:r>
          </w:p>
        </w:tc>
      </w:tr>
    </w:tbl>
    <w:p w:rsidR="007E50F5" w:rsidRDefault="007E50F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E50F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both"/>
              <w:outlineLvl w:val="1"/>
            </w:pPr>
            <w:r>
              <w:rPr>
                <w:b/>
              </w:rPr>
              <w:t>1. Информация о юридическом лице/индивидуальном предпринимателе</w:t>
            </w:r>
          </w:p>
          <w:p w:rsidR="007E50F5" w:rsidRDefault="007E50F5">
            <w:pPr>
              <w:pStyle w:val="ConsPlusNormal"/>
              <w:jc w:val="both"/>
            </w:pPr>
            <w:r>
              <w:t>1.1. Полное наименование юридического лица/фамилия, имя, отчество (при наличии) индивидуального предпринимателя _______________________________________</w:t>
            </w:r>
          </w:p>
          <w:p w:rsidR="007E50F5" w:rsidRDefault="007E50F5">
            <w:pPr>
              <w:pStyle w:val="ConsPlusNormal"/>
              <w:jc w:val="both"/>
            </w:pPr>
            <w:r>
              <w:t>______________________________________________________________________.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1.2. Организационно-правовая форма юридического лица 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1.3. Форма собственности _______________________________________________.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1.4. ОГРН/ОГРНИП ____________________________________________________.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1.5. Дата регистрации ___________________________________________________.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1.6. ИНН ______________________________________________________________.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1.7. КПП ______________________________________________________________.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1.8. Вид экономической деятельности (по ОКВЭД) 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1.9. Адрес места нахождения юридического лица ____________________________</w:t>
            </w:r>
          </w:p>
          <w:p w:rsidR="007E50F5" w:rsidRDefault="007E50F5">
            <w:pPr>
              <w:pStyle w:val="ConsPlusNormal"/>
              <w:jc w:val="both"/>
            </w:pPr>
            <w:r>
              <w:t>______________________________________________________________________.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1.10. Адрес фактического нахождения юридического лица _____________________</w:t>
            </w:r>
          </w:p>
          <w:p w:rsidR="007E50F5" w:rsidRDefault="007E50F5">
            <w:pPr>
              <w:pStyle w:val="ConsPlusNormal"/>
              <w:jc w:val="both"/>
            </w:pPr>
            <w:r>
              <w:t>______________________________________________________________________.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1.11. Адрес места жительства индивидуального предпринимателя ______________</w:t>
            </w:r>
          </w:p>
          <w:p w:rsidR="007E50F5" w:rsidRDefault="007E50F5">
            <w:pPr>
              <w:pStyle w:val="ConsPlusNormal"/>
              <w:jc w:val="both"/>
            </w:pPr>
            <w:r>
              <w:t>______________________________________________________________________.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1.12. Адрес места нахождения филиала/представительства/обособленного структурного подразделения юридического лица &lt;1&gt; ________________________</w:t>
            </w:r>
          </w:p>
          <w:p w:rsidR="007E50F5" w:rsidRDefault="007E50F5">
            <w:pPr>
              <w:pStyle w:val="ConsPlusNormal"/>
              <w:jc w:val="both"/>
            </w:pPr>
            <w:r>
              <w:t>______________________________________________________________________.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1.13. Номер контактного телефона _________________________________________.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1.14. Адрес электронной почты ___________________________________________.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1.15. Место предоставления сведений &lt;2&gt;: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1.15.1. субъект Российской Федерации __________________________________.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1.15.2. государственное учреждение службы занятости населения ____________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____________________________________________________________________.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1.16. Штатная численность работников на момент принятия решения, чел. 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1.17. Среднесписочная численность работников на момент введения режима неполного рабочего времени (неполного рабочего дня (смены) и(или) неполной рабочей недели), чел. ___________,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из них: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иностранных работников, чел. _________________________________________,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работников предпенсионного возраста &lt;3&gt;, чел. 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1.18. Среднесписочная численность работников на момент введения приостановки производства, чел. _____________________________________________________,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из них: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иностранных работников, чел. _________________________________________,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работников предпенсионного возраста, чел. _____________________________.</w:t>
            </w:r>
          </w:p>
        </w:tc>
      </w:tr>
      <w:tr w:rsidR="007E50F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both"/>
              <w:outlineLvl w:val="1"/>
            </w:pPr>
            <w:r>
              <w:rPr>
                <w:b/>
              </w:rPr>
              <w:t>2. Информация о введении режимов неполного рабочего времени и/или временной приостановке работы (простое) по инициативе работодателя</w:t>
            </w:r>
          </w:p>
          <w:p w:rsidR="007E50F5" w:rsidRDefault="007E50F5">
            <w:pPr>
              <w:pStyle w:val="ConsPlusNormal"/>
              <w:jc w:val="both"/>
            </w:pPr>
            <w:r>
              <w:lastRenderedPageBreak/>
              <w:t>2.1. Название распорядительного документа (приказ, распоряжение, указание и т.д.), его номер и дата _______________________________________________________.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2.2. Причина принятия решения о введении режима неполного рабочего времени/приостановке производства ______________________________________.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2.3. Мероприятия, проводимые по причинам экономического, технологического, технического или организационного характера (выделить необходимое):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2.3.1. Введен режим неполного рабочего времени (неполного рабочего дня (смены) и(или) неполной рабочей недели.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2.3.2. Принято решение о приостановке производства.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2.3.3. Принято решение об организации дистанционной (удаленной работы).</w:t>
            </w:r>
          </w:p>
          <w:p w:rsidR="007E50F5" w:rsidRDefault="007E50F5">
            <w:pPr>
              <w:pStyle w:val="ConsPlusNormal"/>
              <w:jc w:val="both"/>
            </w:pPr>
            <w:r>
              <w:t>2.4. Численность работников, работающих неполное рабочее время по инициативе работодателя, чел. _____________________________________________________,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из них: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иностранных работников, чел. ________________________________________,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работников предпенсионного возраста, чел. 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2.5. Численность работников, не работающих в связи с приостановкой производства, чел. ______________,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из них: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иностранных работников ____________________________________________,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работников предпенсионного возраста __________________________________.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2.6. Численность работников, находящихся в отпусках без сохранения заработной платы, чел. ____________________________________________________________,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из них: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иностранных работников, чел. _________________________________________,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работников предпенсионного возраста, чел. ______________________________.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2.7. Численность работников, находящихся на дистанционной (удаленной) работе, чел. _____________,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из них: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иностранных работников, чел. _________________________________________.</w:t>
            </w:r>
          </w:p>
        </w:tc>
      </w:tr>
      <w:tr w:rsidR="007E50F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1"/>
              <w:gridCol w:w="109"/>
            </w:tblGrid>
            <w:tr w:rsidR="007E50F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0F5" w:rsidRDefault="007E50F5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0F5" w:rsidRDefault="007E50F5">
                  <w:pPr>
                    <w:spacing w:after="1" w:line="0" w:lineRule="atLeast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7E50F5" w:rsidRDefault="007E50F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7E50F5" w:rsidRDefault="007E50F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0F5" w:rsidRDefault="007E50F5">
                  <w:pPr>
                    <w:spacing w:after="1" w:line="0" w:lineRule="atLeast"/>
                  </w:pPr>
                </w:p>
              </w:tc>
            </w:tr>
          </w:tbl>
          <w:p w:rsidR="007E50F5" w:rsidRDefault="007E50F5">
            <w:pPr>
              <w:spacing w:after="1" w:line="0" w:lineRule="atLeast"/>
            </w:pPr>
          </w:p>
        </w:tc>
      </w:tr>
      <w:tr w:rsidR="007E50F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both"/>
            </w:pPr>
            <w:r>
              <w:t>2.9. Продолжительность неполной рабочей недели __________________________.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2.10. Продолжительность неполного рабочего дня (смены) _________________ час.</w:t>
            </w:r>
          </w:p>
          <w:p w:rsidR="007E50F5" w:rsidRDefault="007E50F5">
            <w:pPr>
              <w:pStyle w:val="ConsPlusNormal"/>
              <w:jc w:val="both"/>
            </w:pPr>
            <w:r>
              <w:t>2.11. Период нахождения работников в простое с ___________ по _____________.</w:t>
            </w:r>
          </w:p>
          <w:p w:rsidR="007E50F5" w:rsidRDefault="007E50F5">
            <w:pPr>
              <w:pStyle w:val="ConsPlusNormal"/>
              <w:jc w:val="both"/>
            </w:pPr>
            <w:r>
              <w:t>2.12. Период действия режима неполного рабочего времени с _______ по_______.</w:t>
            </w:r>
          </w:p>
        </w:tc>
      </w:tr>
      <w:tr w:rsidR="007E50F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both"/>
              <w:outlineLvl w:val="1"/>
            </w:pPr>
            <w:bookmarkStart w:id="3" w:name="P292"/>
            <w:bookmarkEnd w:id="3"/>
            <w:r>
              <w:rPr>
                <w:b/>
              </w:rPr>
              <w:t>3. Показатели, характеризующие ситуацию в связи с введением ограничительных мероприятий (карантина)/санкций</w:t>
            </w:r>
            <w:r>
              <w:t xml:space="preserve"> &lt;4&gt;</w:t>
            </w:r>
          </w:p>
          <w:p w:rsidR="007E50F5" w:rsidRDefault="007E50F5">
            <w:pPr>
              <w:pStyle w:val="ConsPlusNormal"/>
              <w:jc w:val="both"/>
            </w:pPr>
            <w:r>
              <w:t>3.1. Размер задолженности по заработной плате, имеющейся перед работниками, руб. _________.</w:t>
            </w:r>
          </w:p>
        </w:tc>
      </w:tr>
    </w:tbl>
    <w:p w:rsidR="007E50F5" w:rsidRDefault="007E50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2438"/>
        <w:gridCol w:w="1814"/>
      </w:tblGrid>
      <w:tr w:rsidR="007E50F5">
        <w:tc>
          <w:tcPr>
            <w:tcW w:w="4819" w:type="dxa"/>
          </w:tcPr>
          <w:p w:rsidR="007E50F5" w:rsidRDefault="007E50F5">
            <w:pPr>
              <w:pStyle w:val="ConsPlusNormal"/>
              <w:jc w:val="both"/>
            </w:pPr>
          </w:p>
        </w:tc>
        <w:tc>
          <w:tcPr>
            <w:tcW w:w="2438" w:type="dxa"/>
          </w:tcPr>
          <w:p w:rsidR="007E50F5" w:rsidRDefault="007E50F5">
            <w:pPr>
              <w:pStyle w:val="ConsPlusNormal"/>
              <w:jc w:val="center"/>
            </w:pPr>
            <w:r>
              <w:t>В связи с введением ограничительных мероприятий (карантина)</w:t>
            </w:r>
          </w:p>
        </w:tc>
        <w:tc>
          <w:tcPr>
            <w:tcW w:w="1814" w:type="dxa"/>
          </w:tcPr>
          <w:p w:rsidR="007E50F5" w:rsidRDefault="007E50F5">
            <w:pPr>
              <w:pStyle w:val="ConsPlusNormal"/>
              <w:jc w:val="center"/>
            </w:pPr>
            <w:r>
              <w:t>В связи с введением санкций</w:t>
            </w:r>
          </w:p>
        </w:tc>
      </w:tr>
      <w:tr w:rsidR="007E50F5">
        <w:tc>
          <w:tcPr>
            <w:tcW w:w="4819" w:type="dxa"/>
          </w:tcPr>
          <w:p w:rsidR="007E50F5" w:rsidRDefault="007E50F5">
            <w:pPr>
              <w:pStyle w:val="ConsPlusNormal"/>
              <w:jc w:val="both"/>
            </w:pPr>
            <w:r>
              <w:t>3.2. Численность работников, работающих неполный рабочий день (смену) и(или) неполную рабочую неделю:</w:t>
            </w:r>
          </w:p>
        </w:tc>
        <w:tc>
          <w:tcPr>
            <w:tcW w:w="2438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7E50F5" w:rsidRDefault="007E50F5">
            <w:pPr>
              <w:pStyle w:val="ConsPlusNormal"/>
              <w:jc w:val="center"/>
            </w:pPr>
          </w:p>
        </w:tc>
      </w:tr>
      <w:tr w:rsidR="007E50F5">
        <w:tc>
          <w:tcPr>
            <w:tcW w:w="4819" w:type="dxa"/>
          </w:tcPr>
          <w:p w:rsidR="007E50F5" w:rsidRDefault="007E50F5">
            <w:pPr>
              <w:pStyle w:val="ConsPlusNormal"/>
              <w:ind w:firstLine="283"/>
              <w:jc w:val="both"/>
            </w:pPr>
            <w:r>
              <w:lastRenderedPageBreak/>
              <w:t>3.2.1. В том числе иностранных работников</w:t>
            </w:r>
          </w:p>
        </w:tc>
        <w:tc>
          <w:tcPr>
            <w:tcW w:w="2438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7E50F5" w:rsidRDefault="007E50F5">
            <w:pPr>
              <w:pStyle w:val="ConsPlusNormal"/>
              <w:jc w:val="center"/>
            </w:pPr>
          </w:p>
        </w:tc>
      </w:tr>
      <w:tr w:rsidR="007E50F5">
        <w:tc>
          <w:tcPr>
            <w:tcW w:w="4819" w:type="dxa"/>
          </w:tcPr>
          <w:p w:rsidR="007E50F5" w:rsidRDefault="007E50F5">
            <w:pPr>
              <w:pStyle w:val="ConsPlusNormal"/>
              <w:jc w:val="both"/>
            </w:pPr>
            <w:r>
              <w:t>3.3. Численность работников, находящихся в простое</w:t>
            </w:r>
          </w:p>
        </w:tc>
        <w:tc>
          <w:tcPr>
            <w:tcW w:w="2438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7E50F5" w:rsidRDefault="007E50F5">
            <w:pPr>
              <w:pStyle w:val="ConsPlusNormal"/>
              <w:jc w:val="center"/>
            </w:pPr>
          </w:p>
        </w:tc>
      </w:tr>
      <w:tr w:rsidR="007E50F5">
        <w:tc>
          <w:tcPr>
            <w:tcW w:w="4819" w:type="dxa"/>
          </w:tcPr>
          <w:p w:rsidR="007E50F5" w:rsidRDefault="007E50F5">
            <w:pPr>
              <w:pStyle w:val="ConsPlusNormal"/>
              <w:ind w:firstLine="283"/>
              <w:jc w:val="both"/>
            </w:pPr>
            <w:r>
              <w:t>3.3.1. В том числе иностранных работников</w:t>
            </w:r>
          </w:p>
        </w:tc>
        <w:tc>
          <w:tcPr>
            <w:tcW w:w="2438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7E50F5" w:rsidRDefault="007E50F5">
            <w:pPr>
              <w:pStyle w:val="ConsPlusNormal"/>
              <w:jc w:val="center"/>
            </w:pPr>
          </w:p>
        </w:tc>
      </w:tr>
      <w:tr w:rsidR="007E50F5">
        <w:tc>
          <w:tcPr>
            <w:tcW w:w="4819" w:type="dxa"/>
          </w:tcPr>
          <w:p w:rsidR="007E50F5" w:rsidRDefault="007E50F5">
            <w:pPr>
              <w:pStyle w:val="ConsPlusNormal"/>
              <w:jc w:val="both"/>
            </w:pPr>
            <w:r>
              <w:t>3.4. Численность работников, находящихся в отпусках без сохранения заработной платы</w:t>
            </w:r>
          </w:p>
        </w:tc>
        <w:tc>
          <w:tcPr>
            <w:tcW w:w="2438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7E50F5" w:rsidRDefault="007E50F5">
            <w:pPr>
              <w:pStyle w:val="ConsPlusNormal"/>
              <w:jc w:val="center"/>
            </w:pPr>
          </w:p>
        </w:tc>
      </w:tr>
      <w:tr w:rsidR="007E50F5">
        <w:tc>
          <w:tcPr>
            <w:tcW w:w="4819" w:type="dxa"/>
          </w:tcPr>
          <w:p w:rsidR="007E50F5" w:rsidRDefault="007E50F5">
            <w:pPr>
              <w:pStyle w:val="ConsPlusNormal"/>
              <w:ind w:firstLine="283"/>
              <w:jc w:val="both"/>
            </w:pPr>
            <w:r>
              <w:t>3.4.1. В том числе иностранных работников</w:t>
            </w:r>
          </w:p>
        </w:tc>
        <w:tc>
          <w:tcPr>
            <w:tcW w:w="2438" w:type="dxa"/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7E50F5" w:rsidRDefault="007E50F5">
            <w:pPr>
              <w:pStyle w:val="ConsPlusNormal"/>
              <w:jc w:val="center"/>
            </w:pPr>
          </w:p>
        </w:tc>
      </w:tr>
    </w:tbl>
    <w:p w:rsidR="007E50F5" w:rsidRDefault="007E50F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E50F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both"/>
            </w:pPr>
            <w:r>
              <w:t>3.5. Численность работников, находящихся на временной дистанционной (удаленной) работе в связи с введением ограничительных мероприятий (карантина), чел. ______________________.</w:t>
            </w:r>
          </w:p>
          <w:p w:rsidR="007E50F5" w:rsidRDefault="007E50F5">
            <w:pPr>
              <w:pStyle w:val="ConsPlusNormal"/>
              <w:ind w:firstLine="283"/>
              <w:jc w:val="both"/>
            </w:pPr>
            <w:r>
              <w:t>3.5.1. В том числе иностранных работников, чел. __________________________.</w:t>
            </w:r>
          </w:p>
        </w:tc>
      </w:tr>
    </w:tbl>
    <w:p w:rsidR="007E50F5" w:rsidRDefault="007E50F5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39"/>
        <w:gridCol w:w="1814"/>
        <w:gridCol w:w="989"/>
        <w:gridCol w:w="2494"/>
      </w:tblGrid>
      <w:tr w:rsidR="007E50F5"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0F5" w:rsidRDefault="007E50F5">
            <w:pPr>
              <w:pStyle w:val="ConsPlusNormal"/>
              <w:ind w:firstLine="283"/>
              <w:jc w:val="both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0F5" w:rsidRDefault="007E50F5">
            <w:pPr>
              <w:pStyle w:val="ConsPlusNormal"/>
              <w:jc w:val="both"/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0F5" w:rsidRDefault="007E50F5">
            <w:pPr>
              <w:pStyle w:val="ConsPlusNormal"/>
              <w:jc w:val="both"/>
            </w:pPr>
          </w:p>
        </w:tc>
      </w:tr>
      <w:tr w:rsidR="007E50F5">
        <w:tblPrEx>
          <w:tblBorders>
            <w:insideH w:val="none" w:sz="0" w:space="0" w:color="auto"/>
          </w:tblBorders>
        </w:tblPrEx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center"/>
            </w:pPr>
            <w:r>
              <w:t>(должность руководителя)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center"/>
            </w:pPr>
            <w:r>
              <w:t>(ФИО)</w:t>
            </w:r>
          </w:p>
        </w:tc>
      </w:tr>
      <w:tr w:rsidR="007E50F5">
        <w:tblPrEx>
          <w:tblBorders>
            <w:insideH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center"/>
            </w:pPr>
            <w:r>
              <w:rPr>
                <w:b/>
              </w:rPr>
              <w:t>М.П.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center"/>
            </w:pPr>
          </w:p>
        </w:tc>
      </w:tr>
      <w:tr w:rsidR="007E50F5">
        <w:tblPrEx>
          <w:tblBorders>
            <w:insideH w:val="none" w:sz="0" w:space="0" w:color="auto"/>
          </w:tblBorders>
        </w:tblPrEx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  <w:jc w:val="center"/>
            </w:pPr>
          </w:p>
        </w:tc>
      </w:tr>
      <w:tr w:rsidR="007E50F5">
        <w:tblPrEx>
          <w:tblBorders>
            <w:insideH w:val="none" w:sz="0" w:space="0" w:color="auto"/>
          </w:tblBorders>
        </w:tblPrEx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50F5" w:rsidRDefault="007E50F5">
            <w:pPr>
              <w:pStyle w:val="ConsPlusNormal"/>
            </w:pPr>
            <w:r>
              <w:t>ФИО, телефон исполнителя _____________________________________________</w:t>
            </w:r>
          </w:p>
          <w:p w:rsidR="007E50F5" w:rsidRDefault="007E50F5">
            <w:pPr>
              <w:pStyle w:val="ConsPlusNormal"/>
              <w:jc w:val="right"/>
            </w:pPr>
            <w:r>
              <w:t>"____" ____________ 20___</w:t>
            </w:r>
          </w:p>
        </w:tc>
      </w:tr>
    </w:tbl>
    <w:p w:rsidR="007E50F5" w:rsidRDefault="007E50F5">
      <w:pPr>
        <w:pStyle w:val="ConsPlusNormal"/>
      </w:pPr>
    </w:p>
    <w:p w:rsidR="007E50F5" w:rsidRDefault="007E50F5">
      <w:pPr>
        <w:pStyle w:val="ConsPlusNormal"/>
        <w:ind w:firstLine="540"/>
        <w:jc w:val="both"/>
      </w:pPr>
      <w:r>
        <w:t>--------------------------------</w:t>
      </w:r>
    </w:p>
    <w:p w:rsidR="007E50F5" w:rsidRDefault="007E50F5">
      <w:pPr>
        <w:pStyle w:val="ConsPlusNormal"/>
        <w:spacing w:before="220"/>
        <w:ind w:firstLine="540"/>
        <w:jc w:val="both"/>
      </w:pPr>
      <w:r>
        <w:t>&lt;1&gt; Заполняется, если мероприятие осуществляется в филиале, представительстве или ином обособленном структурном подразделении юридического лица.</w:t>
      </w:r>
    </w:p>
    <w:p w:rsidR="007E50F5" w:rsidRDefault="007E50F5">
      <w:pPr>
        <w:pStyle w:val="ConsPlusNormal"/>
        <w:spacing w:before="220"/>
        <w:ind w:firstLine="540"/>
        <w:jc w:val="both"/>
      </w:pPr>
      <w:r>
        <w:t>&lt;2&gt; Если мероприятие осуществляется в филиале, представительстве или ином обособленном структурном подразделении юридического лица, сведения представляются в орган службы занятости населения по месту нахождения филиала, представительства либо иного обособленного подразделения юридического лица.</w:t>
      </w:r>
    </w:p>
    <w:p w:rsidR="007E50F5" w:rsidRDefault="007E50F5">
      <w:pPr>
        <w:pStyle w:val="ConsPlusNormal"/>
        <w:spacing w:before="220"/>
        <w:ind w:firstLine="540"/>
        <w:jc w:val="both"/>
      </w:pPr>
      <w:r>
        <w:t>&lt;3&gt; Предпенсионный возраст - в течение пяти лет до наступления возраста, дающего право на страховую пенсию по старости, в том числе назначаемую досрочно.</w:t>
      </w:r>
    </w:p>
    <w:p w:rsidR="007E50F5" w:rsidRDefault="007E50F5">
      <w:pPr>
        <w:pStyle w:val="ConsPlusNormal"/>
        <w:spacing w:before="220"/>
        <w:ind w:firstLine="540"/>
        <w:jc w:val="both"/>
      </w:pPr>
      <w:r>
        <w:t xml:space="preserve">&lt;4&gt; </w:t>
      </w:r>
      <w:hyperlink w:anchor="P292" w:history="1">
        <w:r>
          <w:rPr>
            <w:color w:val="0000FF"/>
          </w:rPr>
          <w:t>Раздел 3</w:t>
        </w:r>
      </w:hyperlink>
      <w:r>
        <w:t xml:space="preserve"> заполняется в период чрезвычайных обстоятельств, влияющих на безопасность жизнедеятельности населения, установленных правовыми актами Российской Федерации и Санкт-Петербурга.</w:t>
      </w:r>
    </w:p>
    <w:p w:rsidR="007E50F5" w:rsidRDefault="007E50F5">
      <w:pPr>
        <w:pStyle w:val="ConsPlusNormal"/>
        <w:jc w:val="both"/>
      </w:pPr>
    </w:p>
    <w:p w:rsidR="007E50F5" w:rsidRDefault="007E50F5">
      <w:pPr>
        <w:pStyle w:val="ConsPlusNormal"/>
        <w:jc w:val="both"/>
      </w:pPr>
    </w:p>
    <w:p w:rsidR="007E50F5" w:rsidRDefault="007E50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6BFE" w:rsidRDefault="006C6BFE">
      <w:bookmarkStart w:id="4" w:name="_GoBack"/>
      <w:bookmarkEnd w:id="4"/>
    </w:p>
    <w:sectPr w:rsidR="006C6BFE" w:rsidSect="0099669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5"/>
    <w:rsid w:val="0047703A"/>
    <w:rsid w:val="006C6BFE"/>
    <w:rsid w:val="007E50F5"/>
    <w:rsid w:val="00965D89"/>
    <w:rsid w:val="00D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E5805-A5D3-4088-A5CF-274A362A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E5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E50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DC5F4E0A071619C674D3AB78B2378858A27CE71D4D6CB0D2900EE40743E50846C32AE72901399C2029062BC08191BC24FE2784C5CA322F33Q8H" TargetMode="External"/><Relationship Id="rId13" Type="http://schemas.openxmlformats.org/officeDocument/2006/relationships/hyperlink" Target="consultantplus://offline/ref=37DC5F4E0A071619C674D3AB78B2378858A67DE61B496CB0D2900EE40743E50846C32AE72901399C2329062BC08191BC24FE2784C5CA322F33Q8H" TargetMode="External"/><Relationship Id="rId18" Type="http://schemas.openxmlformats.org/officeDocument/2006/relationships/hyperlink" Target="consultantplus://offline/ref=37DC5F4E0A071619C674D3AB78B2378858A379E71F486CB0D2900EE40743E50846C32AE72901399D2429062BC08191BC24FE2784C5CA322F33Q8H" TargetMode="External"/><Relationship Id="rId26" Type="http://schemas.openxmlformats.org/officeDocument/2006/relationships/hyperlink" Target="consultantplus://offline/ref=37DC5F4E0A071619C674D3AB78B2378858A379E71F486CB0D2900EE40743E50846C32AE72901389C2129062BC08191BC24FE2784C5CA322F33Q8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7DC5F4E0A071619C674D3AB78B2378858A47EE41E486CB0D2900EE40743E50846C32AE72901399C2D29062BC08191BC24FE2784C5CA322F33Q8H" TargetMode="External"/><Relationship Id="rId7" Type="http://schemas.openxmlformats.org/officeDocument/2006/relationships/hyperlink" Target="consultantplus://offline/ref=37DC5F4E0A071619C674D3AB78B2378858A47FE81E4A6CB0D2900EE40743E50846C32AE72901399C2029062BC08191BC24FE2784C5CA322F33Q8H" TargetMode="External"/><Relationship Id="rId12" Type="http://schemas.openxmlformats.org/officeDocument/2006/relationships/hyperlink" Target="consultantplus://offline/ref=37DC5F4E0A071619C674D2A178B237885EA673E41D4D6CB0D2900EE40743E50854C372EB2807279C233C507A863DQ6H" TargetMode="External"/><Relationship Id="rId17" Type="http://schemas.openxmlformats.org/officeDocument/2006/relationships/hyperlink" Target="consultantplus://offline/ref=37DC5F4E0A071619C674D3AB78B2378858A379E71F486CB0D2900EE40743E50846C32AE72901399D2529062BC08191BC24FE2784C5CA322F33Q8H" TargetMode="External"/><Relationship Id="rId25" Type="http://schemas.openxmlformats.org/officeDocument/2006/relationships/hyperlink" Target="consultantplus://offline/ref=37DC5F4E0A071619C674D3AB78B2378858A37FE81D4A6CB0D2900EE40743E50846C32AE72901399C2029062BC08191BC24FE2784C5CA322F33Q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DC5F4E0A071619C674D3AB78B2378858A67DE61B496CB0D2900EE40743E50846C32AE72901399D2529062BC08191BC24FE2784C5CA322F33Q8H" TargetMode="External"/><Relationship Id="rId20" Type="http://schemas.openxmlformats.org/officeDocument/2006/relationships/hyperlink" Target="consultantplus://offline/ref=37DC5F4E0A071619C674D3AB78B237885BA67DE0114E6CB0D2900EE40743E50854C372EB2807279C233C507A863DQ6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DC5F4E0A071619C674D3AB78B2378858A47EE41E486CB0D2900EE40743E50846C32AE72901399C2029062BC08191BC24FE2784C5CA322F33Q8H" TargetMode="External"/><Relationship Id="rId11" Type="http://schemas.openxmlformats.org/officeDocument/2006/relationships/hyperlink" Target="consultantplus://offline/ref=37DC5F4E0A071619C674D2A178B2378859AF7EE31B486CB0D2900EE40743E50846C32AE729013F9F2729062BC08191BC24FE2784C5CA322F33Q8H" TargetMode="External"/><Relationship Id="rId24" Type="http://schemas.openxmlformats.org/officeDocument/2006/relationships/hyperlink" Target="consultantplus://offline/ref=37DC5F4E0A071619C674D2A178B2378859AF7EE31B486CB0D2900EE40743E50846C32AE729013F9F2729062BC08191BC24FE2784C5CA322F33Q8H" TargetMode="External"/><Relationship Id="rId5" Type="http://schemas.openxmlformats.org/officeDocument/2006/relationships/hyperlink" Target="consultantplus://offline/ref=37DC5F4E0A071619C674D3AB78B2378858A67DE61B496CB0D2900EE40743E50846C32AE72901399C2029062BC08191BC24FE2784C5CA322F33Q8H" TargetMode="External"/><Relationship Id="rId15" Type="http://schemas.openxmlformats.org/officeDocument/2006/relationships/hyperlink" Target="consultantplus://offline/ref=37DC5F4E0A071619C674D3AB78B2378858A379E71F486CB0D2900EE40743E50846C32AE72901399C2C29062BC08191BC24FE2784C5CA322F33Q8H" TargetMode="External"/><Relationship Id="rId23" Type="http://schemas.openxmlformats.org/officeDocument/2006/relationships/hyperlink" Target="consultantplus://offline/ref=37DC5F4E0A071619C674D3AB78B2378858A37FE81D4A6CB0D2900EE40743E50846C32AE72901399C2029062BC08191BC24FE2784C5CA322F33Q8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7DC5F4E0A071619C674D3AB78B2378858A37FE81D4A6CB0D2900EE40743E50846C32AE72901399C2029062BC08191BC24FE2784C5CA322F33Q8H" TargetMode="External"/><Relationship Id="rId19" Type="http://schemas.openxmlformats.org/officeDocument/2006/relationships/hyperlink" Target="consultantplus://offline/ref=37DC5F4E0A071619C674D3AB78B2378853A67EE71B4031BADAC902E6004CBA0D41D22AE72F1F399A3B20527838Q6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7DC5F4E0A071619C674D3AB78B2378858A379E71F486CB0D2900EE40743E50846C32AE72901399C2029062BC08191BC24FE2784C5CA322F33Q8H" TargetMode="External"/><Relationship Id="rId14" Type="http://schemas.openxmlformats.org/officeDocument/2006/relationships/hyperlink" Target="consultantplus://offline/ref=37DC5F4E0A071619C674D3AB78B2378858A379E71F486CB0D2900EE40743E50846C32AE72901399C2D29062BC08191BC24FE2784C5CA322F33Q8H" TargetMode="External"/><Relationship Id="rId22" Type="http://schemas.openxmlformats.org/officeDocument/2006/relationships/hyperlink" Target="consultantplus://offline/ref=37DC5F4E0A071619C674D3AB78B2378858A379E71F486CB0D2900EE40743E50846C32AE72901399D2629062BC08191BC24FE2784C5CA322F33Q8H" TargetMode="External"/><Relationship Id="rId27" Type="http://schemas.openxmlformats.org/officeDocument/2006/relationships/hyperlink" Target="consultantplus://offline/ref=37DC5F4E0A071619C674D2A178B2378859AF7EE31B486CB0D2900EE40743E50846C32AE729013F9F2729062BC08191BC24FE2784C5CA322F33Q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3497</Words>
  <Characters>19938</Characters>
  <Application>Microsoft Office Word</Application>
  <DocSecurity>0</DocSecurity>
  <Lines>166</Lines>
  <Paragraphs>46</Paragraphs>
  <ScaleCrop>false</ScaleCrop>
  <Company>OEM</Company>
  <LinksUpToDate>false</LinksUpToDate>
  <CharactersWithSpaces>23389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 Николай Юрьевич</dc:creator>
  <cp:keywords/>
  <dc:description/>
  <cp:lastModifiedBy>Сахаров Николай Юрьевич</cp:lastModifiedBy>
  <cp:revision>1</cp:revision>
  <dcterms:created xsi:type="dcterms:W3CDTF">2022-06-16T07:16:00Z</dcterms:created>
  <dcterms:modified xsi:type="dcterms:W3CDTF">2022-06-16T07:17:00Z</dcterms:modified>
</cp:coreProperties>
</file>